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3A" w:rsidRDefault="00F4023A" w:rsidP="00F4023A">
      <w:pPr>
        <w:tabs>
          <w:tab w:val="left" w:pos="2801"/>
        </w:tabs>
        <w:spacing w:before="79" w:after="237" w:line="348" w:lineRule="atLeast"/>
        <w:ind w:firstLine="380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1229360</wp:posOffset>
            </wp:positionH>
            <wp:positionV relativeFrom="margin">
              <wp:posOffset>153670</wp:posOffset>
            </wp:positionV>
            <wp:extent cx="3547745" cy="702945"/>
            <wp:effectExtent l="19050" t="0" r="0" b="0"/>
            <wp:wrapSquare wrapText="bothSides"/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23A" w:rsidRDefault="00F4023A" w:rsidP="00F4023A">
      <w:pPr>
        <w:spacing w:before="79" w:after="237" w:line="348" w:lineRule="atLeast"/>
        <w:ind w:firstLine="38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F4023A" w:rsidRPr="00F4023A" w:rsidRDefault="00F4023A" w:rsidP="00F4023A">
      <w:pPr>
        <w:spacing w:after="0" w:line="264" w:lineRule="auto"/>
        <w:rPr>
          <w:rFonts w:ascii="a_AlternaBrk" w:hAnsi="a_AlternaBrk" w:cs="JasmineUPC"/>
          <w:b/>
          <w:sz w:val="44"/>
          <w:szCs w:val="44"/>
        </w:rPr>
      </w:pPr>
      <w:r w:rsidRPr="00F4023A">
        <w:rPr>
          <w:rFonts w:ascii="a_AlternaBrk" w:hAnsi="a_AlternaBrk" w:cs="JasmineUPC"/>
          <w:b/>
          <w:sz w:val="44"/>
          <w:szCs w:val="44"/>
        </w:rPr>
        <w:t xml:space="preserve">Приходской листок </w:t>
      </w:r>
      <w:proofErr w:type="spellStart"/>
      <w:r w:rsidRPr="00F4023A">
        <w:rPr>
          <w:rFonts w:ascii="a_AlternaBrk" w:hAnsi="a_AlternaBrk" w:cs="JasmineUPC"/>
          <w:b/>
          <w:sz w:val="44"/>
          <w:szCs w:val="44"/>
        </w:rPr>
        <w:t>Иоакимо</w:t>
      </w:r>
      <w:proofErr w:type="spellEnd"/>
      <w:r w:rsidRPr="00F4023A">
        <w:rPr>
          <w:rFonts w:ascii="a_AlternaBrk" w:hAnsi="a_AlternaBrk" w:cs="JasmineUPC"/>
          <w:b/>
          <w:sz w:val="44"/>
          <w:szCs w:val="44"/>
        </w:rPr>
        <w:t xml:space="preserve"> - </w:t>
      </w:r>
      <w:proofErr w:type="spellStart"/>
      <w:r w:rsidRPr="00F4023A">
        <w:rPr>
          <w:rFonts w:ascii="a_AlternaBrk" w:hAnsi="a_AlternaBrk" w:cs="JasmineUPC"/>
          <w:b/>
          <w:sz w:val="44"/>
          <w:szCs w:val="44"/>
        </w:rPr>
        <w:t>Анновского</w:t>
      </w:r>
      <w:proofErr w:type="spellEnd"/>
      <w:r w:rsidRPr="00F4023A">
        <w:rPr>
          <w:rFonts w:ascii="a_AlternaBrk" w:hAnsi="a_AlternaBrk" w:cs="JasmineUPC"/>
          <w:b/>
          <w:sz w:val="44"/>
          <w:szCs w:val="44"/>
        </w:rPr>
        <w:t xml:space="preserve"> храма</w:t>
      </w:r>
    </w:p>
    <w:p w:rsidR="00F4023A" w:rsidRPr="004617B1" w:rsidRDefault="00F4023A" w:rsidP="00F4023A">
      <w:pPr>
        <w:spacing w:after="0" w:line="264" w:lineRule="auto"/>
        <w:jc w:val="center"/>
        <w:rPr>
          <w:rFonts w:ascii="a_AlternaBrk" w:hAnsi="a_AlternaBrk"/>
          <w:b/>
          <w:color w:val="333300"/>
          <w:sz w:val="36"/>
          <w:szCs w:val="36"/>
        </w:rPr>
      </w:pPr>
      <w:r w:rsidRPr="004617B1">
        <w:rPr>
          <w:rFonts w:ascii="a_AlternaBrk" w:hAnsi="a_AlternaBrk"/>
          <w:b/>
          <w:color w:val="333300"/>
          <w:sz w:val="36"/>
          <w:szCs w:val="36"/>
        </w:rPr>
        <w:t>Можайское благочиние, Московская епархия</w:t>
      </w:r>
    </w:p>
    <w:p w:rsidR="00F4023A" w:rsidRPr="004617B1" w:rsidRDefault="00F4023A" w:rsidP="00F4023A">
      <w:pPr>
        <w:spacing w:after="0" w:line="264" w:lineRule="auto"/>
        <w:jc w:val="center"/>
        <w:rPr>
          <w:rFonts w:ascii="a_AlternaBrk" w:hAnsi="a_AlternaBrk"/>
          <w:b/>
          <w:color w:val="333300"/>
          <w:sz w:val="36"/>
          <w:szCs w:val="36"/>
        </w:rPr>
      </w:pPr>
      <w:r w:rsidRPr="004617B1">
        <w:rPr>
          <w:rFonts w:ascii="a_AlternaBrk" w:hAnsi="a_AlternaBrk"/>
          <w:b/>
          <w:color w:val="333300"/>
          <w:sz w:val="36"/>
          <w:szCs w:val="36"/>
        </w:rPr>
        <w:t xml:space="preserve"> Русской Православной Церкви МП </w:t>
      </w:r>
    </w:p>
    <w:p w:rsidR="00F4023A" w:rsidRDefault="00F4023A" w:rsidP="00F4023A">
      <w:pPr>
        <w:spacing w:before="79" w:after="237" w:line="348" w:lineRule="atLeast"/>
        <w:ind w:firstLine="38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>
        <w:rPr>
          <w:rFonts w:ascii="a_AlternaBrk" w:hAnsi="a_AlternaBrk"/>
          <w:b/>
          <w:noProof/>
          <w:color w:val="333300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.8pt;margin-top:9.6pt;width:7in;height:4.55pt;z-index:251658240" o:connectortype="straight" strokeweight="1.25pt"/>
        </w:pict>
      </w:r>
    </w:p>
    <w:p w:rsidR="00F4023A" w:rsidRPr="00F4023A" w:rsidRDefault="00F4023A" w:rsidP="00F4023A">
      <w:pPr>
        <w:spacing w:before="79" w:after="237" w:line="348" w:lineRule="atLeast"/>
        <w:ind w:firstLine="380"/>
        <w:jc w:val="center"/>
        <w:rPr>
          <w:rFonts w:ascii="AstronCTT" w:eastAsia="Times New Roman" w:hAnsi="AstronCTT" w:cs="Times New Roman"/>
          <w:color w:val="666666"/>
          <w:sz w:val="72"/>
          <w:szCs w:val="72"/>
          <w:lang w:eastAsia="ru-RU"/>
        </w:rPr>
      </w:pPr>
      <w:r w:rsidRPr="00F4023A">
        <w:rPr>
          <w:rFonts w:ascii="AstronCTT" w:eastAsia="Times New Roman" w:hAnsi="AstronCTT" w:cs="Times New Roman"/>
          <w:b/>
          <w:bCs/>
          <w:color w:val="FF0000"/>
          <w:sz w:val="72"/>
          <w:szCs w:val="72"/>
          <w:lang w:eastAsia="ru-RU"/>
        </w:rPr>
        <w:t>Воскресение Христово</w:t>
      </w:r>
    </w:p>
    <w:p w:rsidR="00F4023A" w:rsidRPr="00F4023A" w:rsidRDefault="00F4023A" w:rsidP="00F4023A">
      <w:pPr>
        <w:spacing w:before="111" w:after="47" w:line="240" w:lineRule="auto"/>
        <w:ind w:left="285" w:right="28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4023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>Митрополит Сурожский Антоний</w:t>
      </w:r>
    </w:p>
    <w:p w:rsidR="00F4023A" w:rsidRPr="00F4023A" w:rsidRDefault="00F4023A" w:rsidP="00F4023A">
      <w:pPr>
        <w:spacing w:before="79" w:after="237" w:line="348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9"/>
          <w:szCs w:val="29"/>
          <w:lang w:eastAsia="ru-RU"/>
        </w:rPr>
        <w:drawing>
          <wp:inline distT="0" distB="0" distL="0" distR="0">
            <wp:extent cx="1979295" cy="3145155"/>
            <wp:effectExtent l="114300" t="95250" r="97155" b="93345"/>
            <wp:docPr id="6" name="Рисунок 6" descr="Воскресение Христово, икона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скресение Христово, икона праздн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1451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4023A" w:rsidRPr="00F4023A" w:rsidRDefault="00F4023A" w:rsidP="00F4023A">
      <w:pPr>
        <w:spacing w:before="111" w:after="47" w:line="240" w:lineRule="auto"/>
        <w:ind w:left="285" w:right="285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F4023A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Воскресение Христово</w:t>
      </w:r>
    </w:p>
    <w:p w:rsidR="00F4023A" w:rsidRPr="00F4023A" w:rsidRDefault="00F4023A" w:rsidP="00F4023A">
      <w:pPr>
        <w:spacing w:before="111" w:after="0" w:line="348" w:lineRule="atLeast"/>
        <w:ind w:left="475" w:right="475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02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Христос </w:t>
      </w:r>
      <w:proofErr w:type="spellStart"/>
      <w:r w:rsidRPr="00F402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Воскресе</w:t>
      </w:r>
      <w:proofErr w:type="spellEnd"/>
      <w:r w:rsidRPr="00F402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!</w:t>
      </w:r>
    </w:p>
    <w:p w:rsidR="00F4023A" w:rsidRPr="00F4023A" w:rsidRDefault="00F4023A" w:rsidP="00F4023A">
      <w:pPr>
        <w:spacing w:before="111" w:after="0" w:line="348" w:lineRule="atLeast"/>
        <w:ind w:left="475" w:right="475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02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Святой апостол Павел в одном из своих посланий говорит: если не воскрес Христос, то мы самые несчастные из всех людей... И действительно, если не воскрес Христос, то вся наша вера, все, что мы называем нашим духовным опытом, построено на лжи или на иллюзии.</w:t>
      </w:r>
    </w:p>
    <w:p w:rsidR="00F4023A" w:rsidRPr="00F4023A" w:rsidRDefault="00F4023A" w:rsidP="00F4023A">
      <w:pPr>
        <w:spacing w:before="111" w:after="0" w:line="348" w:lineRule="atLeast"/>
        <w:ind w:left="475" w:right="475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02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Христос воистину воскрес! Об этом мы знаем личным опытом; не только десятки, не только тысячи, но </w:t>
      </w:r>
      <w:r w:rsidRPr="00F402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миллионы людей опытно в своей жизни испытали живое присутствие и прикосновение Самого Христа. Но мы верим также и в Его плотское, телесное воскресение, о котором свидетельствуют апостолы, говоря, что повествуют о том, что они своими глазами видели, своими ушами слышали, своими руками осязали (1 Ин. 1, 1).</w:t>
      </w:r>
    </w:p>
    <w:p w:rsidR="00F4023A" w:rsidRPr="00F4023A" w:rsidRDefault="00F4023A" w:rsidP="00F4023A">
      <w:pPr>
        <w:spacing w:before="111" w:after="0" w:line="348" w:lineRule="atLeast"/>
        <w:ind w:left="475" w:right="475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02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действительно, жены-мироносицы пришли ко гробу и нашли, что камень был отвален от гроба, и ангел призвал их войти и засвидетельствовать, что гроб пуст; за ними Петр и Иоанн пришли и также обнаружили пустой гроб и пелены, которыми был обвит Христос, лежащие опустошенными, пустыми, потому что тела Христова там уже не было. </w:t>
      </w:r>
    </w:p>
    <w:p w:rsidR="00F4023A" w:rsidRPr="00F4023A" w:rsidRDefault="00F4023A" w:rsidP="00F4023A">
      <w:pPr>
        <w:spacing w:before="111" w:after="0" w:line="348" w:lineRule="atLeast"/>
        <w:ind w:left="475" w:right="475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02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вновь явился Христос Своим ученикам: Он с ними ел, Он с ними говорил, они прикасались Его воскресшему телу, они опытом своим, телесным опытом дознались, что Христос – не дух, не привидение, а воскресший плотью их Учитель, победивший смерть. И правда: что в этом удивительного? Если мы действительно верим, что Христос был Сын Божий, Сам Бог, пришедший плотью для спасения мира, то трудно поверить в Его смерть, но легко поверить в Его воскресение. Как мог Христос умереть телом, будучи самой Жизнью, как мог бы Христос остаться в плену у смерти, будучи Жизнью торжествующей, вечной?! </w:t>
      </w:r>
    </w:p>
    <w:p w:rsidR="00F4023A" w:rsidRPr="00F4023A" w:rsidRDefault="00F4023A" w:rsidP="00F4023A">
      <w:pPr>
        <w:spacing w:before="111" w:after="0" w:line="348" w:lineRule="atLeast"/>
        <w:ind w:left="475" w:right="475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02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Поэтому с радостью и верой будем друг друга приветствовать, зная, что воскрес Христос плотью Своей и что в этом – обещание нашего воскресения, в свое время. Смерть перестала быть для нас предметом страха: она – разверзающаяся дверь в вечность; и когда придет время, глас Божий, который призвал все существующее в бытие, загремит, и воскреснем мы все плотью и духом, и воспоем Господу вечную песнь радости, торжества и благодарения!</w:t>
      </w:r>
    </w:p>
    <w:p w:rsidR="00F4023A" w:rsidRPr="00F4023A" w:rsidRDefault="00F4023A" w:rsidP="00F4023A">
      <w:pPr>
        <w:spacing w:before="111" w:after="0" w:line="348" w:lineRule="atLeast"/>
        <w:ind w:left="475" w:right="475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02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Христос </w:t>
      </w:r>
      <w:proofErr w:type="spellStart"/>
      <w:r w:rsidRPr="00F402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воскресе</w:t>
      </w:r>
      <w:proofErr w:type="spellEnd"/>
      <w:r w:rsidRPr="00F402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!</w:t>
      </w:r>
    </w:p>
    <w:p w:rsidR="009A0311" w:rsidRPr="00F4023A" w:rsidRDefault="009A0311" w:rsidP="00F4023A">
      <w:pPr>
        <w:ind w:firstLine="709"/>
        <w:rPr>
          <w:color w:val="000000" w:themeColor="text1"/>
          <w:sz w:val="32"/>
          <w:szCs w:val="32"/>
        </w:rPr>
      </w:pPr>
    </w:p>
    <w:p w:rsidR="00F4023A" w:rsidRPr="00F4023A" w:rsidRDefault="00F4023A" w:rsidP="00F4023A">
      <w:pPr>
        <w:ind w:firstLine="709"/>
        <w:rPr>
          <w:color w:val="000000" w:themeColor="text1"/>
          <w:sz w:val="32"/>
          <w:szCs w:val="32"/>
        </w:rPr>
      </w:pPr>
    </w:p>
    <w:sectPr w:rsidR="00F4023A" w:rsidRPr="00F4023A" w:rsidSect="00F4023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stron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4023A"/>
    <w:rsid w:val="009A0311"/>
    <w:rsid w:val="00F4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11"/>
  </w:style>
  <w:style w:type="paragraph" w:styleId="2">
    <w:name w:val="heading 2"/>
    <w:basedOn w:val="a"/>
    <w:link w:val="20"/>
    <w:uiPriority w:val="9"/>
    <w:qFormat/>
    <w:rsid w:val="00F40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23A"/>
    <w:rPr>
      <w:b/>
      <w:bCs/>
    </w:rPr>
  </w:style>
  <w:style w:type="paragraph" w:customStyle="1" w:styleId="text">
    <w:name w:val="text"/>
    <w:basedOn w:val="a"/>
    <w:rsid w:val="00F4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2013-04-30T09:21:00Z</dcterms:created>
  <dcterms:modified xsi:type="dcterms:W3CDTF">2013-04-30T09:30:00Z</dcterms:modified>
</cp:coreProperties>
</file>