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F82" w:rsidRPr="0065442D" w:rsidRDefault="00980F82" w:rsidP="0065442D">
      <w:pPr>
        <w:ind w:firstLine="709"/>
        <w:jc w:val="center"/>
        <w:rPr>
          <w:rStyle w:val="a4"/>
          <w:rFonts w:ascii="Irmologion Caps kUcs" w:hAnsi="Irmologion Caps kUcs" w:cs="Times New Roman"/>
          <w:color w:val="000000" w:themeColor="text1"/>
          <w:sz w:val="40"/>
          <w:szCs w:val="40"/>
        </w:rPr>
      </w:pPr>
      <w:r w:rsidRPr="0065442D">
        <w:rPr>
          <w:rStyle w:val="a4"/>
          <w:rFonts w:ascii="Irmologion Caps kUcs" w:hAnsi="Irmologion Caps kUcs" w:cs="Times New Roman"/>
          <w:color w:val="000000" w:themeColor="text1"/>
          <w:sz w:val="40"/>
          <w:szCs w:val="40"/>
        </w:rPr>
        <w:t>Православные Таинства</w:t>
      </w:r>
    </w:p>
    <w:tbl>
      <w:tblPr>
        <w:tblW w:w="475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973"/>
      </w:tblGrid>
      <w:tr w:rsidR="000107B3" w:rsidRPr="000107B3" w:rsidTr="000107B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107B3" w:rsidRPr="000107B3" w:rsidRDefault="000107B3" w:rsidP="0065442D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107B3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В</w:t>
            </w:r>
            <w:r w:rsidRPr="000107B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нутренняя жизнь Церкви таинственна. Она далеко не совпадает с Историей Церкви, показывающей нам только внешние факты бытия церкви, а в особенности столкновения ее с жизнью мира и со страстями мира. Внутренняя жизнь Церкви есть таинственное содействие Христа, как Главы, с Церковью, как Его телом, в Духе Святом посредством</w:t>
            </w:r>
            <w:r w:rsidRPr="0065442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 </w:t>
            </w:r>
            <w:r w:rsidRPr="000107B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32"/>
                <w:szCs w:val="32"/>
                <w:lang w:eastAsia="ru-RU"/>
              </w:rPr>
              <w:t>"всяких взаимно скрепляющих связей."</w:t>
            </w:r>
            <w:r w:rsidRPr="0065442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 </w:t>
            </w:r>
            <w:r w:rsidRPr="000107B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32"/>
                <w:szCs w:val="32"/>
                <w:lang w:eastAsia="ru-RU"/>
              </w:rPr>
              <w:t>"Тайна сия велика; я говорю по отношению к Христу и к Церкви," -</w:t>
            </w:r>
            <w:r w:rsidRPr="0065442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32"/>
                <w:szCs w:val="32"/>
                <w:lang w:eastAsia="ru-RU"/>
              </w:rPr>
              <w:t> </w:t>
            </w:r>
            <w:r w:rsidRPr="000107B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поучает Апостол (Ефес. 5:32).</w:t>
            </w:r>
          </w:p>
          <w:p w:rsidR="00C47743" w:rsidRPr="0065442D" w:rsidRDefault="000107B3" w:rsidP="0065442D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107B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Поэтому, когда Апостолы называют себя</w:t>
            </w:r>
            <w:r w:rsidRPr="0065442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 </w:t>
            </w:r>
            <w:r w:rsidRPr="000107B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32"/>
                <w:szCs w:val="32"/>
                <w:lang w:eastAsia="ru-RU"/>
              </w:rPr>
              <w:t>"домостроителями тайн Божиих,"</w:t>
            </w:r>
            <w:r w:rsidRPr="0065442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 </w:t>
            </w:r>
            <w:r w:rsidRPr="000107B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говоря:</w:t>
            </w:r>
            <w:r w:rsidRPr="0065442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 </w:t>
            </w:r>
            <w:r w:rsidRPr="000107B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32"/>
                <w:szCs w:val="32"/>
                <w:lang w:eastAsia="ru-RU"/>
              </w:rPr>
              <w:t>"Каждый должен разуметь нас, как служителей Христовых и домостроителей тайн Божиих"</w:t>
            </w:r>
            <w:r w:rsidRPr="0065442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 </w:t>
            </w:r>
            <w:r w:rsidRPr="000107B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(1 Кор. 4:1 -</w:t>
            </w:r>
            <w:r w:rsidRPr="0065442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 </w:t>
            </w:r>
            <w:r w:rsidRPr="000107B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32"/>
                <w:szCs w:val="32"/>
                <w:lang w:eastAsia="ru-RU"/>
              </w:rPr>
              <w:t>ikon</w:t>
            </w:r>
            <w:r w:rsidRPr="000107B3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>o</w:t>
            </w:r>
            <w:r w:rsidRPr="000107B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32"/>
                <w:szCs w:val="32"/>
                <w:lang w:eastAsia="ru-RU"/>
              </w:rPr>
              <w:t>mos mystiri</w:t>
            </w:r>
            <w:r w:rsidRPr="000107B3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>o</w:t>
            </w:r>
            <w:r w:rsidRPr="000107B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32"/>
                <w:szCs w:val="32"/>
                <w:lang w:eastAsia="ru-RU"/>
              </w:rPr>
              <w:t>n The</w:t>
            </w:r>
            <w:r w:rsidRPr="000107B3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>u</w:t>
            </w:r>
            <w:r w:rsidRPr="000107B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), - то они имеют в виду разные виды своего служения и строительства, как-то: а) призывную проповедь, б) крещение уверовавших, в) низведение Духа Святого через рукоположение, г) укрепление единения верующих с Христом через таинство Евхаристии, д) дальнейшее укрепление сердец верующих в тайны Царствия Божия, углубление более совершенных из них в</w:t>
            </w:r>
            <w:r w:rsidRPr="0065442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 </w:t>
            </w:r>
            <w:r w:rsidRPr="000107B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32"/>
                <w:szCs w:val="32"/>
                <w:lang w:eastAsia="ru-RU"/>
              </w:rPr>
              <w:t>"премудрость Божию</w:t>
            </w:r>
            <w:r w:rsidRPr="0065442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32"/>
                <w:szCs w:val="32"/>
                <w:lang w:eastAsia="ru-RU"/>
              </w:rPr>
              <w:t> </w:t>
            </w:r>
            <w:r w:rsidRPr="000107B3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>тайную</w:t>
            </w:r>
            <w:r w:rsidRPr="000107B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32"/>
                <w:szCs w:val="32"/>
                <w:lang w:eastAsia="ru-RU"/>
              </w:rPr>
              <w:t>, сокровенную"</w:t>
            </w:r>
            <w:r w:rsidRPr="0065442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 </w:t>
            </w:r>
            <w:r w:rsidRPr="000107B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(1 Кор. 2: 6-7). Таким образом, деятельность Апостолов была полна элементов таинственных -</w:t>
            </w:r>
            <w:r w:rsidRPr="0065442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 </w:t>
            </w:r>
            <w:r w:rsidRPr="000107B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32"/>
                <w:szCs w:val="32"/>
                <w:lang w:eastAsia="ru-RU"/>
              </w:rPr>
              <w:t>mystiri</w:t>
            </w:r>
            <w:r w:rsidRPr="000107B3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>o</w:t>
            </w:r>
            <w:r w:rsidRPr="000107B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32"/>
                <w:szCs w:val="32"/>
                <w:lang w:eastAsia="ru-RU"/>
              </w:rPr>
              <w:t>n</w:t>
            </w:r>
            <w:r w:rsidRPr="000107B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. Но среди них центральное или завершительное место имели</w:t>
            </w:r>
            <w:r w:rsidRPr="0065442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 </w:t>
            </w:r>
            <w:r w:rsidRPr="000107B3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священнодействия</w:t>
            </w:r>
            <w:r w:rsidRPr="000107B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. </w:t>
            </w:r>
          </w:p>
          <w:p w:rsidR="000107B3" w:rsidRPr="000107B3" w:rsidRDefault="000107B3" w:rsidP="0065442D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107B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Вполне естественно поэтому, что в жизни Церкви ряд особенных, наиболее важных моментов благодатного строительства, ряд священнодействий постепенно получил преимущественное наименование "таинств." Св. Игнатий Богоносец, непосредственный ученик апостолов, пишет о диаконах, что они также есть "служители</w:t>
            </w:r>
            <w:r w:rsidRPr="0065442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 </w:t>
            </w:r>
            <w:r w:rsidRPr="000107B3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тайн</w:t>
            </w:r>
            <w:r w:rsidRPr="0065442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 </w:t>
            </w:r>
            <w:r w:rsidRPr="000107B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Иисуса Христа." Этими словами св. Игнатия опровергается утверждение протестантских историков, что якобы в древней Церкви понятие "тайн, " "таинств, " никогда не прилагалось к церковным священнодействиям.</w:t>
            </w:r>
          </w:p>
          <w:p w:rsidR="000107B3" w:rsidRPr="000107B3" w:rsidRDefault="000107B3" w:rsidP="0065442D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107B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lastRenderedPageBreak/>
              <w:t>Священнодействия, называемые "таинствами, " есть как бы</w:t>
            </w:r>
            <w:r w:rsidRPr="0065442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 </w:t>
            </w:r>
            <w:r w:rsidRPr="000107B3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высоты</w:t>
            </w:r>
            <w:r w:rsidRPr="0065442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 </w:t>
            </w:r>
            <w:r w:rsidRPr="000107B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в длинной цепи холмов остальных богослужебных чинов и молитвословий. В таинствах молитвы соединены с благословениями в той или иной форме с особыми действиями. Слова благословения, сопровождаемые священными внешними действиями, есть как бы духовные сосуды, которыми черпается и подается членам Церкви, нелицемерно верующим, благодать Святого Духа.</w:t>
            </w:r>
          </w:p>
          <w:p w:rsidR="000107B3" w:rsidRPr="000107B3" w:rsidRDefault="000107B3" w:rsidP="0065442D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107B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Таким образом, таинство есть</w:t>
            </w:r>
            <w:r w:rsidRPr="0065442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 </w:t>
            </w:r>
            <w:r w:rsidRPr="000107B3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видимое</w:t>
            </w:r>
            <w:r w:rsidRPr="0065442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 </w:t>
            </w:r>
            <w:r w:rsidRPr="000107B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священное действие, которое при помощи известного обряда сообщает верующему</w:t>
            </w:r>
            <w:r w:rsidRPr="0065442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 </w:t>
            </w:r>
            <w:r w:rsidRPr="000107B3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невидимую</w:t>
            </w:r>
            <w:r w:rsidRPr="000107B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, но</w:t>
            </w:r>
            <w:r w:rsidRPr="0065442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 </w:t>
            </w:r>
            <w:r w:rsidRPr="000107B3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действенную</w:t>
            </w:r>
            <w:r w:rsidRPr="0065442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 </w:t>
            </w:r>
            <w:r w:rsidRPr="000107B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благодать Божию. Название "таинств" утвердилось в Церкви за семью чинопоследованиями: крещение, миропомазание, причащение-Евхаристия, покаяние, священство, брак и елеосвящение. "Пространный Христианский Катехизис" так определяет сущность каждого таинства:</w:t>
            </w:r>
          </w:p>
          <w:p w:rsidR="000107B3" w:rsidRPr="000107B3" w:rsidRDefault="000107B3" w:rsidP="0065442D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107B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"В крещении человек таинственно рождается в духовную жизнь; в миропомазании получает благодать возвращающую и укрепляющую; в причащении питается духовно; в покаянии врачуется от духовных болезней (от грехов); в священстве получает благодать духовно возрождать и воспитывать других посредством учения, молитвы и таинств; в браке получает благодать, освящающую супружество, естественное рождение и воспитание детей; в елеосвящении врачуется от болезней телесных посредством исцеления от духовных."</w:t>
            </w:r>
          </w:p>
          <w:p w:rsidR="00BE032B" w:rsidRPr="0065442D" w:rsidRDefault="000107B3" w:rsidP="0065442D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107B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Для жизни самой Церкви, как целого, как тела Христова и как "двора овчего Христова, " особенно важны и на главном месте стоят: во-первых, таинство Тела и Крови Христовых, или Евхаристии, потом - таинство посвящения избранных лиц для служения Церкви на иерархических ступенях, или хиротония, дающая необходимую структуру Церкви, и таинство крещения, пополняющего состав Церкви. </w:t>
            </w:r>
          </w:p>
          <w:p w:rsidR="0065442D" w:rsidRDefault="000107B3" w:rsidP="0065442D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107B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Но и остальные таинства, предназначенные для получения благодати отдельными верующими, необходимы для полноты жизни и святости самой Церкви.</w:t>
            </w:r>
          </w:p>
          <w:p w:rsidR="000107B3" w:rsidRPr="000107B3" w:rsidRDefault="0065442D" w:rsidP="0065442D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Irmologion Caps kUcs" w:eastAsia="Times New Roman" w:hAnsi="Irmologion Caps kUcs" w:cs="Times New Roman"/>
                <w:b/>
                <w:color w:val="000000" w:themeColor="text1"/>
                <w:sz w:val="40"/>
                <w:szCs w:val="40"/>
                <w:lang w:eastAsia="ru-RU"/>
              </w:rPr>
            </w:pPr>
            <w:r w:rsidRPr="00200C31">
              <w:rPr>
                <w:rFonts w:ascii="Irmologion Caps kUcs" w:eastAsia="Times New Roman" w:hAnsi="Irmologion Caps kUcs" w:cs="Times New Roman"/>
                <w:b/>
                <w:color w:val="000000" w:themeColor="text1"/>
                <w:sz w:val="40"/>
                <w:szCs w:val="40"/>
                <w:lang w:eastAsia="ru-RU"/>
              </w:rPr>
              <w:lastRenderedPageBreak/>
              <w:t>Таинство Крещения</w:t>
            </w:r>
          </w:p>
        </w:tc>
      </w:tr>
    </w:tbl>
    <w:p w:rsidR="000107B3" w:rsidRPr="000107B3" w:rsidRDefault="000107B3" w:rsidP="0065442D">
      <w:pPr>
        <w:spacing w:after="0" w:line="240" w:lineRule="auto"/>
        <w:ind w:firstLine="709"/>
        <w:rPr>
          <w:rFonts w:ascii="Times New Roman" w:eastAsia="Times New Roman" w:hAnsi="Times New Roman" w:cs="Times New Roman"/>
          <w:vanish/>
          <w:color w:val="000000" w:themeColor="text1"/>
          <w:sz w:val="32"/>
          <w:szCs w:val="32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0107B3" w:rsidRPr="000107B3" w:rsidTr="000107B3">
        <w:trPr>
          <w:trHeight w:val="583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4750" w:type="pct"/>
              <w:jc w:val="center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8887"/>
            </w:tblGrid>
            <w:tr w:rsidR="0065442D" w:rsidRPr="0065442D" w:rsidTr="00545BE5">
              <w:trPr>
                <w:trHeight w:val="13842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5442D" w:rsidRPr="0065442D" w:rsidRDefault="0065442D" w:rsidP="0065442D">
                  <w:pPr>
                    <w:spacing w:before="100" w:beforeAutospacing="1" w:after="100" w:afterAutospacing="1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32"/>
                      <w:szCs w:val="32"/>
                      <w:lang w:eastAsia="ru-RU"/>
                    </w:rPr>
                  </w:pPr>
                  <w:r w:rsidRPr="0065442D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32"/>
                      <w:szCs w:val="32"/>
                      <w:lang w:eastAsia="ru-RU"/>
                    </w:rPr>
                    <w:t>Установление таинства крещения</w:t>
                  </w:r>
                </w:p>
                <w:p w:rsidR="0065442D" w:rsidRPr="0065442D" w:rsidRDefault="0065442D" w:rsidP="0065442D">
                  <w:pPr>
                    <w:spacing w:before="100" w:beforeAutospacing="1" w:after="100" w:afterAutospacing="1" w:line="240" w:lineRule="auto"/>
                    <w:ind w:firstLine="709"/>
                    <w:rPr>
                      <w:rFonts w:ascii="Times New Roman" w:eastAsia="Times New Roman" w:hAnsi="Times New Roman" w:cs="Times New Roman"/>
                      <w:color w:val="000000" w:themeColor="text1"/>
                      <w:sz w:val="32"/>
                      <w:szCs w:val="32"/>
                      <w:lang w:eastAsia="ru-RU"/>
                    </w:rPr>
                  </w:pPr>
                  <w:r w:rsidRPr="0065442D">
                    <w:rPr>
                      <w:rFonts w:ascii="Times New Roman" w:eastAsia="Times New Roman" w:hAnsi="Times New Roman" w:cs="Times New Roman"/>
                      <w:color w:val="000000" w:themeColor="text1"/>
                      <w:sz w:val="32"/>
                      <w:szCs w:val="32"/>
                      <w:lang w:eastAsia="ru-RU"/>
                    </w:rPr>
                    <w:t>Установление этого благодатного таинства произошло после воскресения Христова. Явившись Своим ученикам, Господь сказал им, что Он принял от Отца всякую власть на небе и на земле, и продолжал: </w:t>
                  </w:r>
                  <w:r w:rsidRPr="0065442D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32"/>
                      <w:szCs w:val="32"/>
                      <w:lang w:eastAsia="ru-RU"/>
                    </w:rPr>
                    <w:t>Идите, научите все народы, крестя их во имя Отца и Сына и Святого Духа, уча их соблюдать все, что Я повелел вам; и се, Я с вами во все дни до скончания века</w:t>
                  </w:r>
                  <w:r w:rsidRPr="0065442D">
                    <w:rPr>
                      <w:rFonts w:ascii="Times New Roman" w:eastAsia="Times New Roman" w:hAnsi="Times New Roman" w:cs="Times New Roman"/>
                      <w:color w:val="000000" w:themeColor="text1"/>
                      <w:sz w:val="32"/>
                      <w:szCs w:val="32"/>
                      <w:lang w:eastAsia="ru-RU"/>
                    </w:rPr>
                    <w:t> (Матф. 28:19-20), - и к этому прибавил: </w:t>
                  </w:r>
                  <w:r w:rsidRPr="0065442D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32"/>
                      <w:szCs w:val="32"/>
                      <w:lang w:eastAsia="ru-RU"/>
                    </w:rPr>
                    <w:t>Кто булет веровать и креститься, спасен будет; а кто не будет веровать, осужден будет</w:t>
                  </w:r>
                  <w:r w:rsidRPr="0065442D">
                    <w:rPr>
                      <w:rFonts w:ascii="Times New Roman" w:eastAsia="Times New Roman" w:hAnsi="Times New Roman" w:cs="Times New Roman"/>
                      <w:color w:val="000000" w:themeColor="text1"/>
                      <w:sz w:val="32"/>
                      <w:szCs w:val="32"/>
                      <w:lang w:eastAsia="ru-RU"/>
                    </w:rPr>
                    <w:t> (Марк. 16:16).</w:t>
                  </w:r>
                </w:p>
                <w:p w:rsidR="0065442D" w:rsidRPr="0065442D" w:rsidRDefault="0065442D" w:rsidP="0065442D">
                  <w:pPr>
                    <w:spacing w:before="100" w:beforeAutospacing="1" w:after="100" w:afterAutospacing="1" w:line="240" w:lineRule="auto"/>
                    <w:ind w:firstLine="709"/>
                    <w:rPr>
                      <w:rFonts w:ascii="Times New Roman" w:eastAsia="Times New Roman" w:hAnsi="Times New Roman" w:cs="Times New Roman"/>
                      <w:color w:val="000000" w:themeColor="text1"/>
                      <w:sz w:val="32"/>
                      <w:szCs w:val="32"/>
                      <w:lang w:eastAsia="ru-RU"/>
                    </w:rPr>
                  </w:pPr>
                  <w:r w:rsidRPr="0065442D">
                    <w:rPr>
                      <w:rFonts w:ascii="Times New Roman" w:eastAsia="Times New Roman" w:hAnsi="Times New Roman" w:cs="Times New Roman"/>
                      <w:color w:val="000000" w:themeColor="text1"/>
                      <w:sz w:val="32"/>
                      <w:szCs w:val="32"/>
                      <w:lang w:eastAsia="ru-RU"/>
                    </w:rPr>
                    <w:t>В день сошествия Святого Духа на апостолов, когда после речи ап. Петра слушатели спрашивали: что же им делать? Ап. Петр сказал им: </w:t>
                  </w:r>
                  <w:r w:rsidRPr="0065442D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32"/>
                      <w:szCs w:val="32"/>
                      <w:lang w:eastAsia="ru-RU"/>
                    </w:rPr>
                    <w:t>покайтесь, и да крестится каждый из вас во имя Иисуса Христа для прощения грехов, - и получите дар Святого Духа</w:t>
                  </w:r>
                  <w:r w:rsidRPr="0065442D">
                    <w:rPr>
                      <w:rFonts w:ascii="Times New Roman" w:eastAsia="Times New Roman" w:hAnsi="Times New Roman" w:cs="Times New Roman"/>
                      <w:color w:val="000000" w:themeColor="text1"/>
                      <w:sz w:val="32"/>
                      <w:szCs w:val="32"/>
                      <w:lang w:eastAsia="ru-RU"/>
                    </w:rPr>
                    <w:t> (Деян. 2:37-38). Там же, в книге Деяний, записаны отдельные случаи крещения, совершенного апостолами. Так, ап. Петр крестил Корнилия (гл.10), ап. Павел - Лидию и домашних ее (гл. 16), стража темничного с домом его.</w:t>
                  </w:r>
                </w:p>
                <w:p w:rsidR="0065442D" w:rsidRPr="0065442D" w:rsidRDefault="0065442D" w:rsidP="0065442D">
                  <w:pPr>
                    <w:spacing w:before="100" w:beforeAutospacing="1" w:after="100" w:afterAutospacing="1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32"/>
                      <w:szCs w:val="32"/>
                      <w:lang w:eastAsia="ru-RU"/>
                    </w:rPr>
                  </w:pPr>
                  <w:r w:rsidRPr="0065442D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32"/>
                      <w:szCs w:val="32"/>
                      <w:lang w:eastAsia="ru-RU"/>
                    </w:rPr>
                    <w:t>Необходимость крещения</w:t>
                  </w:r>
                </w:p>
                <w:p w:rsidR="0065442D" w:rsidRPr="0065442D" w:rsidRDefault="0065442D" w:rsidP="0065442D">
                  <w:pPr>
                    <w:spacing w:before="100" w:beforeAutospacing="1" w:after="100" w:afterAutospacing="1" w:line="240" w:lineRule="auto"/>
                    <w:ind w:firstLine="709"/>
                    <w:rPr>
                      <w:rFonts w:ascii="Times New Roman" w:eastAsia="Times New Roman" w:hAnsi="Times New Roman" w:cs="Times New Roman"/>
                      <w:color w:val="000000" w:themeColor="text1"/>
                      <w:sz w:val="32"/>
                      <w:szCs w:val="32"/>
                      <w:lang w:eastAsia="ru-RU"/>
                    </w:rPr>
                  </w:pPr>
                  <w:r w:rsidRPr="0065442D">
                    <w:rPr>
                      <w:rFonts w:ascii="Times New Roman" w:eastAsia="Times New Roman" w:hAnsi="Times New Roman" w:cs="Times New Roman"/>
                      <w:color w:val="000000" w:themeColor="text1"/>
                      <w:sz w:val="32"/>
                      <w:szCs w:val="32"/>
                      <w:lang w:eastAsia="ru-RU"/>
                    </w:rPr>
                    <w:t xml:space="preserve">Так как в крещении человек получает, вместо прежнего ветхого бытия, новое бытие и жизнь, становится чадом Божиим, членом тела Христова или Церкви и наследником вечной жизни, то отсюда ясно, что крещение необходимо для всех, в том числе и для младенцев, чтобы возрастая телом и духом, возрастали они во Христе. В апостольских писаниях неоднократно упоминается о крещении целых семейств (дом Лидии, дом темничного стража, дом Стефанов, 1 Кор. 1:16) и нигде не упоминается об исключении отсюда младенцев. Отцы Церкви, в своих поучениях верующим, настаивают на крещении детей. Св. Григорий Богослов, обращаясь к матерям христианкам, говорит: "у тебя есть младенец? Не давай времени усилиться повреждению; пусть будет освящен в младенчестве и от юности посвящен Духу. Ты боишься печати по немощи естества, как малодушная и маловерная мать? Но </w:t>
                  </w:r>
                  <w:r w:rsidRPr="0065442D">
                    <w:rPr>
                      <w:rFonts w:ascii="Times New Roman" w:eastAsia="Times New Roman" w:hAnsi="Times New Roman" w:cs="Times New Roman"/>
                      <w:color w:val="000000" w:themeColor="text1"/>
                      <w:sz w:val="32"/>
                      <w:szCs w:val="32"/>
                      <w:lang w:eastAsia="ru-RU"/>
                    </w:rPr>
                    <w:lastRenderedPageBreak/>
                    <w:t>Анна и до рождения обещала Самуила Богу, и по рождении вскоре посвятила и воспитала для священной ризы, не боясь человеческой немощи, но веруя в Бога."</w:t>
                  </w:r>
                </w:p>
                <w:p w:rsidR="0065442D" w:rsidRPr="0065442D" w:rsidRDefault="0065442D" w:rsidP="0065442D">
                  <w:pPr>
                    <w:spacing w:before="100" w:beforeAutospacing="1" w:after="100" w:afterAutospacing="1" w:line="240" w:lineRule="auto"/>
                    <w:ind w:firstLine="709"/>
                    <w:rPr>
                      <w:rFonts w:ascii="Times New Roman" w:eastAsia="Times New Roman" w:hAnsi="Times New Roman" w:cs="Times New Roman"/>
                      <w:color w:val="000000" w:themeColor="text1"/>
                      <w:sz w:val="32"/>
                      <w:szCs w:val="32"/>
                      <w:lang w:eastAsia="ru-RU"/>
                    </w:rPr>
                  </w:pPr>
                  <w:r w:rsidRPr="0065442D">
                    <w:rPr>
                      <w:rFonts w:ascii="Times New Roman" w:eastAsia="Times New Roman" w:hAnsi="Times New Roman" w:cs="Times New Roman"/>
                      <w:color w:val="000000" w:themeColor="text1"/>
                      <w:sz w:val="32"/>
                      <w:szCs w:val="32"/>
                      <w:lang w:eastAsia="ru-RU"/>
                    </w:rPr>
                    <w:t>Однако необходимо при этом, чтобы лица, приносящие младенцев к крещению, сознавали всю свою ответственность за воспитание крещенного младенца в вере и добродетели христианских. Наставление об этом читаем, напр., в сочинении "О церковной иерархии," известном под именем св. Дионисия Ареопагита, всегда высоко почитавшемся Церковью: "Божественным нашим наставникам угодно было допускать к крещению и младенцев, под тем священным условием, чтобы родители дитяти поручали его кому-нибудь из верующих, который бы их хорошо наставил в божественных предметах, и потом заботился о дитяти, как отец, указанный свыше, и как страж его вечного спасения. Этого то человека, когда он дает обещание руководить отрока к благочестивой жизни, заставляет иерарх произносить отречения и священное исповедание."</w:t>
                  </w:r>
                </w:p>
                <w:p w:rsidR="0065442D" w:rsidRPr="0065442D" w:rsidRDefault="0065442D" w:rsidP="0065442D">
                  <w:pPr>
                    <w:spacing w:before="100" w:beforeAutospacing="1" w:after="100" w:afterAutospacing="1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32"/>
                      <w:szCs w:val="32"/>
                      <w:lang w:eastAsia="ru-RU"/>
                    </w:rPr>
                  </w:pPr>
                  <w:r w:rsidRPr="0065442D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32"/>
                      <w:szCs w:val="32"/>
                      <w:lang w:eastAsia="ru-RU"/>
                    </w:rPr>
                    <w:t>Крещение - дверь для получения других благодатных даров</w:t>
                  </w:r>
                </w:p>
                <w:p w:rsidR="0065442D" w:rsidRPr="0065442D" w:rsidRDefault="0065442D" w:rsidP="0065442D">
                  <w:pPr>
                    <w:spacing w:before="100" w:beforeAutospacing="1" w:after="100" w:afterAutospacing="1" w:line="240" w:lineRule="auto"/>
                    <w:ind w:firstLine="709"/>
                    <w:rPr>
                      <w:rFonts w:ascii="Times New Roman" w:eastAsia="Times New Roman" w:hAnsi="Times New Roman" w:cs="Times New Roman"/>
                      <w:color w:val="000000" w:themeColor="text1"/>
                      <w:sz w:val="32"/>
                      <w:szCs w:val="32"/>
                      <w:lang w:eastAsia="ru-RU"/>
                    </w:rPr>
                  </w:pPr>
                  <w:r w:rsidRPr="0065442D">
                    <w:rPr>
                      <w:rFonts w:ascii="Times New Roman" w:eastAsia="Times New Roman" w:hAnsi="Times New Roman" w:cs="Times New Roman"/>
                      <w:color w:val="000000" w:themeColor="text1"/>
                      <w:sz w:val="32"/>
                      <w:szCs w:val="32"/>
                      <w:lang w:eastAsia="ru-RU"/>
                    </w:rPr>
                    <w:t>Как видим из приведенных выше указаний свв. Апостолов, а равно из всего учения Церкви, - крещение не есть только символ очищения и омовения от скверны души, но есть само по себе начало и источник божественных даров, очищающий и уничтожающий собой все скверны греховные и сообщающий новую жизнь. Прощены все грехи, первородный и личные; открыт путь для новой жизни; открыта возможность получения Божиих даров. Дальнейший духовный рост опирается на произволение человека. Но так как искушающее начало способно находить себе сочувствие в природе человека, имеющей со дня первого грехопадения склонность ко греху, то поэтому нравственное усовершенствование не обходится без борьбы; помощь в этой внутренней борьбе человек получает во всей благодатной жизни Церкви. Св. Церковь дальнейшую благодатную помощь крещенному открывает в таинстве миропомазания.</w:t>
                  </w:r>
                </w:p>
              </w:tc>
            </w:tr>
          </w:tbl>
          <w:p w:rsidR="0065442D" w:rsidRPr="0065442D" w:rsidRDefault="0065442D" w:rsidP="0065442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vanish/>
                <w:color w:val="000000" w:themeColor="text1"/>
                <w:sz w:val="32"/>
                <w:szCs w:val="32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65442D" w:rsidRPr="0065442D" w:rsidTr="0065442D">
              <w:trPr>
                <w:trHeight w:val="49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5442D" w:rsidRPr="0065442D" w:rsidRDefault="00826114" w:rsidP="00826114">
                  <w:pPr>
                    <w:spacing w:after="0" w:line="240" w:lineRule="auto"/>
                    <w:ind w:firstLine="709"/>
                    <w:jc w:val="center"/>
                    <w:rPr>
                      <w:rFonts w:ascii="Irmologion Caps kUcs" w:eastAsia="Times New Roman" w:hAnsi="Irmologion Caps kUcs" w:cs="Times New Roman"/>
                      <w:color w:val="000000" w:themeColor="text1"/>
                      <w:sz w:val="40"/>
                      <w:szCs w:val="40"/>
                      <w:lang w:eastAsia="ru-RU"/>
                    </w:rPr>
                  </w:pPr>
                  <w:r w:rsidRPr="00826114">
                    <w:rPr>
                      <w:rFonts w:ascii="Irmologion Caps kUcs" w:eastAsia="Times New Roman" w:hAnsi="Irmologion Caps kUcs" w:cs="Times New Roman"/>
                      <w:color w:val="000000" w:themeColor="text1"/>
                      <w:sz w:val="40"/>
                      <w:szCs w:val="40"/>
                      <w:lang w:eastAsia="ru-RU"/>
                    </w:rPr>
                    <w:lastRenderedPageBreak/>
                    <w:t>Таинство Миропомазания</w:t>
                  </w:r>
                </w:p>
              </w:tc>
            </w:tr>
            <w:tr w:rsidR="0065442D" w:rsidRPr="0065442D" w:rsidTr="0065442D">
              <w:trPr>
                <w:tblCellSpacing w:w="0" w:type="dxa"/>
              </w:trPr>
              <w:tc>
                <w:tcPr>
                  <w:tcW w:w="0" w:type="auto"/>
                  <w:shd w:val="clear" w:color="auto" w:fill="0033CC"/>
                  <w:vAlign w:val="center"/>
                  <w:hideMark/>
                </w:tcPr>
                <w:p w:rsidR="0065442D" w:rsidRPr="0065442D" w:rsidRDefault="0065442D" w:rsidP="0065442D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color w:val="000000" w:themeColor="text1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65442D" w:rsidRPr="0065442D" w:rsidTr="0065442D">
              <w:trPr>
                <w:trHeight w:val="9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5442D" w:rsidRPr="0065442D" w:rsidRDefault="0065442D" w:rsidP="0065442D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color w:val="000000" w:themeColor="text1"/>
                      <w:sz w:val="32"/>
                      <w:szCs w:val="32"/>
                      <w:lang w:eastAsia="ru-RU"/>
                    </w:rPr>
                  </w:pPr>
                </w:p>
              </w:tc>
            </w:tr>
          </w:tbl>
          <w:p w:rsidR="000107B3" w:rsidRPr="000107B3" w:rsidRDefault="000107B3" w:rsidP="0065442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</w:tc>
      </w:tr>
      <w:tr w:rsidR="000107B3" w:rsidRPr="000107B3" w:rsidTr="000107B3">
        <w:trPr>
          <w:tblCellSpacing w:w="0" w:type="dxa"/>
        </w:trPr>
        <w:tc>
          <w:tcPr>
            <w:tcW w:w="0" w:type="auto"/>
            <w:shd w:val="clear" w:color="auto" w:fill="0033CC"/>
            <w:vAlign w:val="center"/>
            <w:hideMark/>
          </w:tcPr>
          <w:p w:rsidR="000107B3" w:rsidRPr="000107B3" w:rsidRDefault="000107B3" w:rsidP="0065442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</w:tc>
      </w:tr>
      <w:tr w:rsidR="000107B3" w:rsidRPr="000107B3" w:rsidTr="000107B3">
        <w:trPr>
          <w:trHeight w:val="90"/>
          <w:tblCellSpacing w:w="0" w:type="dxa"/>
        </w:trPr>
        <w:tc>
          <w:tcPr>
            <w:tcW w:w="0" w:type="auto"/>
            <w:vAlign w:val="center"/>
            <w:hideMark/>
          </w:tcPr>
          <w:p w:rsidR="000107B3" w:rsidRPr="000107B3" w:rsidRDefault="000107B3" w:rsidP="0065442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</w:tc>
      </w:tr>
    </w:tbl>
    <w:p w:rsidR="00256814" w:rsidRDefault="00826114" w:rsidP="00826114">
      <w:pPr>
        <w:pStyle w:val="a3"/>
        <w:shd w:val="clear" w:color="auto" w:fill="FFFFFF"/>
        <w:ind w:firstLine="709"/>
        <w:rPr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-153670</wp:posOffset>
            </wp:positionH>
            <wp:positionV relativeFrom="paragraph">
              <wp:posOffset>167005</wp:posOffset>
            </wp:positionV>
            <wp:extent cx="3122295" cy="2339975"/>
            <wp:effectExtent l="114300" t="38100" r="59055" b="60325"/>
            <wp:wrapSquare wrapText="bothSides"/>
            <wp:docPr id="5" name="Рисунок 5" descr="http://nameofrussia.net/uploads/images/d/6/3/c/1/cfe3b7c2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ameofrussia.net/uploads/images/d/6/3/c/1/cfe3b7c2f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295" cy="23399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Pr="00826114">
        <w:rPr>
          <w:color w:val="000000"/>
          <w:sz w:val="32"/>
          <w:szCs w:val="32"/>
        </w:rPr>
        <w:t>Таинство миропомазания совершается обычно непосредственно после таинства крещения, составляя с ним один богослужебный чин. Совершитель таинства, священнослужитель "помазует крестившегося миром, творя образ креста на челе, очах, ноздрях, ушах, рте, груди, руках и ногах" (</w:t>
      </w:r>
      <w:r w:rsidRPr="00826114">
        <w:rPr>
          <w:i/>
          <w:iCs/>
          <w:color w:val="000000"/>
          <w:sz w:val="32"/>
          <w:szCs w:val="32"/>
        </w:rPr>
        <w:t>Требник</w:t>
      </w:r>
      <w:r w:rsidRPr="00826114">
        <w:rPr>
          <w:color w:val="000000"/>
          <w:sz w:val="32"/>
          <w:szCs w:val="32"/>
        </w:rPr>
        <w:t>) с произнесением при знаменовании каждой части тела слов:</w:t>
      </w:r>
      <w:r w:rsidRPr="00826114">
        <w:rPr>
          <w:rStyle w:val="apple-converted-space"/>
          <w:color w:val="000000"/>
          <w:sz w:val="32"/>
          <w:szCs w:val="32"/>
        </w:rPr>
        <w:t> </w:t>
      </w:r>
      <w:r w:rsidRPr="00826114">
        <w:rPr>
          <w:b/>
          <w:bCs/>
          <w:color w:val="000000"/>
          <w:sz w:val="32"/>
          <w:szCs w:val="32"/>
        </w:rPr>
        <w:t>Печать дара Духа Святого</w:t>
      </w:r>
      <w:r w:rsidRPr="00826114">
        <w:rPr>
          <w:color w:val="000000"/>
          <w:sz w:val="32"/>
          <w:szCs w:val="32"/>
        </w:rPr>
        <w:t xml:space="preserve">. </w:t>
      </w:r>
    </w:p>
    <w:p w:rsidR="00826114" w:rsidRPr="00826114" w:rsidRDefault="00826114" w:rsidP="00826114">
      <w:pPr>
        <w:pStyle w:val="a3"/>
        <w:shd w:val="clear" w:color="auto" w:fill="FFFFFF"/>
        <w:ind w:firstLine="709"/>
        <w:rPr>
          <w:color w:val="000000"/>
          <w:sz w:val="32"/>
          <w:szCs w:val="32"/>
        </w:rPr>
      </w:pPr>
      <w:r w:rsidRPr="00826114">
        <w:rPr>
          <w:color w:val="000000"/>
          <w:sz w:val="32"/>
          <w:szCs w:val="32"/>
        </w:rPr>
        <w:t>Совершается это таинство также над лицами, присоединившимися к Церкви из еретических обществ, как один из способов их присоединения. Совершительные слова таинства Печать дара Духа Святого указывают на значение его и действия его. Оно является а) завершительным актом присоединения к Церкви, утверждением, или печатью присоединения, б) печатью благодатных сил, даруемых в нем для укрепления и возрастания в жизни духовной.</w:t>
      </w:r>
    </w:p>
    <w:p w:rsidR="00D00B89" w:rsidRDefault="00826114" w:rsidP="00826114">
      <w:pPr>
        <w:pStyle w:val="a3"/>
        <w:shd w:val="clear" w:color="auto" w:fill="FFFFFF"/>
        <w:ind w:firstLine="709"/>
        <w:rPr>
          <w:color w:val="000000"/>
          <w:sz w:val="32"/>
          <w:szCs w:val="32"/>
        </w:rPr>
      </w:pPr>
      <w:r w:rsidRPr="00826114">
        <w:rPr>
          <w:color w:val="000000"/>
          <w:sz w:val="32"/>
          <w:szCs w:val="32"/>
        </w:rPr>
        <w:t>Св. Киприан пишет: "Крещенные в Церкви запечатлеваются Господней печатью по примеру того, как некогда крещенные самаряне приняли от апостолов Петра и Иоанна, через руковозложение и молитву Духа Святого (Деян. 8:14-17)... Чего у них недоставало, то совершили Петр и Иоанн... Так бывает и у нас... совершенствуются Господней печатью."</w:t>
      </w:r>
    </w:p>
    <w:p w:rsidR="00826114" w:rsidRPr="00826114" w:rsidRDefault="00826114" w:rsidP="00826114">
      <w:pPr>
        <w:pStyle w:val="a3"/>
        <w:shd w:val="clear" w:color="auto" w:fill="FFFFFF"/>
        <w:ind w:firstLine="709"/>
        <w:rPr>
          <w:color w:val="000000"/>
          <w:sz w:val="32"/>
          <w:szCs w:val="32"/>
        </w:rPr>
      </w:pPr>
      <w:r w:rsidRPr="00826114">
        <w:rPr>
          <w:color w:val="000000"/>
          <w:sz w:val="32"/>
          <w:szCs w:val="32"/>
        </w:rPr>
        <w:t xml:space="preserve"> И у других отцов Церкви миропомазание называется "печатью" (Климент Алекс. и Кирилл Иерус.), "печатью духовною" (Амвросий Мед.), "печатью жизни вечной" (Лев Вел.), "утверждением" (постановл. Апост.), "совершением" или завершением (Климент Алекс., Амвросий). Св. Ефрем Сирин пишет: "Печатью Святого Духа запечатлены все члены твои." </w:t>
      </w:r>
    </w:p>
    <w:p w:rsidR="000107B3" w:rsidRDefault="007D6436" w:rsidP="007D6436">
      <w:pPr>
        <w:ind w:firstLine="709"/>
        <w:jc w:val="center"/>
        <w:rPr>
          <w:rStyle w:val="a4"/>
          <w:rFonts w:ascii="Irmologion Caps kUcs" w:hAnsi="Irmologion Caps kUcs" w:cs="Times New Roman"/>
          <w:color w:val="000000" w:themeColor="text1"/>
          <w:sz w:val="40"/>
          <w:szCs w:val="40"/>
        </w:rPr>
      </w:pPr>
      <w:r w:rsidRPr="007D6436">
        <w:rPr>
          <w:rStyle w:val="a4"/>
          <w:rFonts w:ascii="Irmologion Caps kUcs" w:hAnsi="Irmologion Caps kUcs" w:cs="Times New Roman"/>
          <w:color w:val="000000" w:themeColor="text1"/>
          <w:sz w:val="40"/>
          <w:szCs w:val="40"/>
        </w:rPr>
        <w:lastRenderedPageBreak/>
        <w:t>Таинство Евхаристии</w:t>
      </w:r>
    </w:p>
    <w:p w:rsidR="007A68AE" w:rsidRPr="007A68AE" w:rsidRDefault="006B7422" w:rsidP="007A68AE">
      <w:pPr>
        <w:pStyle w:val="a3"/>
        <w:shd w:val="clear" w:color="auto" w:fill="FFFFFF"/>
        <w:ind w:firstLine="709"/>
        <w:rPr>
          <w:b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-101600</wp:posOffset>
            </wp:positionH>
            <wp:positionV relativeFrom="paragraph">
              <wp:posOffset>180340</wp:posOffset>
            </wp:positionV>
            <wp:extent cx="2882265" cy="1979930"/>
            <wp:effectExtent l="133350" t="19050" r="70485" b="39370"/>
            <wp:wrapSquare wrapText="bothSides"/>
            <wp:docPr id="14" name="Рисунок 14" descr="http://spravoslavia.ru/wp-content/uploads/2013/02/tainstvo-prichashhe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pravoslavia.ru/wp-content/uploads/2013/02/tainstvo-prichashheniy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265" cy="197993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7A68AE" w:rsidRPr="007A68AE">
        <w:rPr>
          <w:b/>
          <w:bCs/>
          <w:color w:val="000000"/>
          <w:sz w:val="32"/>
          <w:szCs w:val="32"/>
        </w:rPr>
        <w:t>Е</w:t>
      </w:r>
      <w:r w:rsidR="007A68AE" w:rsidRPr="007A68AE">
        <w:rPr>
          <w:b/>
          <w:color w:val="000000"/>
          <w:sz w:val="32"/>
          <w:szCs w:val="32"/>
        </w:rPr>
        <w:t xml:space="preserve">вхаристия (буквально "благодарение") есть таинство, в котором хлеб и вино предложения прелагаются </w:t>
      </w:r>
      <w:r w:rsidR="007A68AE">
        <w:rPr>
          <w:b/>
          <w:color w:val="000000"/>
          <w:sz w:val="32"/>
          <w:szCs w:val="32"/>
        </w:rPr>
        <w:t xml:space="preserve"> </w:t>
      </w:r>
      <w:r w:rsidR="007A68AE" w:rsidRPr="007A68AE">
        <w:rPr>
          <w:b/>
          <w:color w:val="000000"/>
          <w:sz w:val="32"/>
          <w:szCs w:val="32"/>
        </w:rPr>
        <w:t xml:space="preserve">Духом Святым в истинное Тело и истинную Кровь Господа Иисуса Христа, а затем верующие приобщаются их для теснейшего соединения со Христом и жизни вечной. </w:t>
      </w:r>
    </w:p>
    <w:p w:rsidR="007A68AE" w:rsidRDefault="007A68AE" w:rsidP="007A68AE">
      <w:pPr>
        <w:pStyle w:val="a3"/>
        <w:shd w:val="clear" w:color="auto" w:fill="FFFFFF"/>
        <w:ind w:firstLine="709"/>
        <w:rPr>
          <w:color w:val="000000"/>
          <w:sz w:val="32"/>
          <w:szCs w:val="32"/>
        </w:rPr>
      </w:pPr>
      <w:r w:rsidRPr="007A68AE">
        <w:rPr>
          <w:color w:val="000000"/>
          <w:sz w:val="32"/>
          <w:szCs w:val="32"/>
        </w:rPr>
        <w:t>Это таинство состоит, таким образом, из двух отдельных моментов: 1) преложения или пресуществления хлеба и вина в Тело и Кровь Господню и 2) причащения этих святых Даров. Оно имеет название Евхаристия; Вечеря Господня; Трапеза Господня; Таинство Тела и Крови Христовых. Тело и Кровь Христовы в этом таинстве называются Хлебом небесным и Чашей жизни, или Чашей спасения; святыми Тайнами; бескровной Жертвой. Евхаристия есть величайшее христианское таинство.</w:t>
      </w:r>
    </w:p>
    <w:p w:rsidR="00941A5A" w:rsidRPr="009C780A" w:rsidRDefault="00941A5A" w:rsidP="00941A5A">
      <w:pPr>
        <w:pStyle w:val="a3"/>
        <w:shd w:val="clear" w:color="auto" w:fill="FFFFFF"/>
        <w:jc w:val="center"/>
        <w:rPr>
          <w:sz w:val="32"/>
          <w:szCs w:val="32"/>
        </w:rPr>
      </w:pPr>
      <w:r w:rsidRPr="009C780A">
        <w:rPr>
          <w:b/>
          <w:bCs/>
          <w:sz w:val="32"/>
          <w:szCs w:val="32"/>
        </w:rPr>
        <w:t xml:space="preserve">Установление таинства </w:t>
      </w:r>
    </w:p>
    <w:p w:rsidR="00941A5A" w:rsidRPr="009C780A" w:rsidRDefault="00941A5A" w:rsidP="009C780A">
      <w:pPr>
        <w:pStyle w:val="a3"/>
        <w:shd w:val="clear" w:color="auto" w:fill="FFFFFF"/>
        <w:ind w:firstLine="709"/>
        <w:rPr>
          <w:sz w:val="32"/>
          <w:szCs w:val="32"/>
        </w:rPr>
      </w:pPr>
      <w:r w:rsidRPr="009C780A">
        <w:rPr>
          <w:sz w:val="32"/>
          <w:szCs w:val="32"/>
        </w:rPr>
        <w:t>Тогда как предуказание Спасителя на будущее установление таинства Евхаристии дано в евангелии от Иоанна, - само установление таинства излагается у трех евангелистов Матфея, Марка и Луки, а затем повторено ап. Павлом.</w:t>
      </w:r>
    </w:p>
    <w:p w:rsidR="00941A5A" w:rsidRPr="009C780A" w:rsidRDefault="00941A5A" w:rsidP="009C780A">
      <w:pPr>
        <w:pStyle w:val="a3"/>
        <w:shd w:val="clear" w:color="auto" w:fill="FFFFFF"/>
        <w:ind w:firstLine="709"/>
        <w:rPr>
          <w:sz w:val="32"/>
          <w:szCs w:val="32"/>
        </w:rPr>
      </w:pPr>
      <w:r w:rsidRPr="009C780A">
        <w:rPr>
          <w:sz w:val="32"/>
          <w:szCs w:val="32"/>
        </w:rPr>
        <w:t>В евангелии Матфея в 26-й главе сказано</w:t>
      </w:r>
      <w:r w:rsidRPr="009C780A">
        <w:rPr>
          <w:i/>
          <w:iCs/>
          <w:sz w:val="32"/>
          <w:szCs w:val="32"/>
        </w:rPr>
        <w:t>: И когда они ели, Иисус взял хлеб и благословив преломил и, раздавая ученикам, сказал: примите, ядите: сие есть Тело Мое. И взяв чашу и благодарив, подал им и сказал: пейте от нее все; ибо это есть Кровь Моя нового завета, за многих иливаемая во оставление грехов</w:t>
      </w:r>
      <w:r w:rsidRPr="009C780A">
        <w:rPr>
          <w:rStyle w:val="apple-converted-space"/>
          <w:sz w:val="32"/>
          <w:szCs w:val="32"/>
        </w:rPr>
        <w:t> </w:t>
      </w:r>
      <w:r w:rsidRPr="009C780A">
        <w:rPr>
          <w:sz w:val="32"/>
          <w:szCs w:val="32"/>
        </w:rPr>
        <w:t>(26-28).</w:t>
      </w:r>
    </w:p>
    <w:p w:rsidR="00941A5A" w:rsidRPr="009C780A" w:rsidRDefault="00941A5A" w:rsidP="00941A5A">
      <w:pPr>
        <w:pStyle w:val="a3"/>
        <w:shd w:val="clear" w:color="auto" w:fill="FFFFFF"/>
        <w:rPr>
          <w:sz w:val="32"/>
          <w:szCs w:val="32"/>
        </w:rPr>
      </w:pPr>
      <w:r w:rsidRPr="009C780A">
        <w:rPr>
          <w:sz w:val="32"/>
          <w:szCs w:val="32"/>
        </w:rPr>
        <w:t>То же в евангелии Марка в 14 главе.</w:t>
      </w:r>
    </w:p>
    <w:p w:rsidR="009C780A" w:rsidRDefault="00941A5A" w:rsidP="009C780A">
      <w:pPr>
        <w:pStyle w:val="a3"/>
        <w:shd w:val="clear" w:color="auto" w:fill="FFFFFF"/>
        <w:ind w:firstLine="709"/>
        <w:rPr>
          <w:sz w:val="32"/>
          <w:szCs w:val="32"/>
        </w:rPr>
      </w:pPr>
      <w:r w:rsidRPr="009C780A">
        <w:rPr>
          <w:sz w:val="32"/>
          <w:szCs w:val="32"/>
        </w:rPr>
        <w:t>В евангелии Луки в 22 главе</w:t>
      </w:r>
      <w:r w:rsidRPr="009C780A">
        <w:rPr>
          <w:i/>
          <w:iCs/>
          <w:sz w:val="32"/>
          <w:szCs w:val="32"/>
        </w:rPr>
        <w:t xml:space="preserve">: И взяв хлеб и благодарив, преломил и подал им, говоря: сие есть Тело Мое, которое за вас </w:t>
      </w:r>
      <w:r w:rsidRPr="009C780A">
        <w:rPr>
          <w:i/>
          <w:iCs/>
          <w:sz w:val="32"/>
          <w:szCs w:val="32"/>
        </w:rPr>
        <w:lastRenderedPageBreak/>
        <w:t>предается; сие творите в Мое воспоминание. Также и чашу после вечери, говоря: сия чаша есть новый завет в Моей Крови, которая за вас проливается</w:t>
      </w:r>
      <w:r w:rsidRPr="009C780A">
        <w:rPr>
          <w:rStyle w:val="apple-converted-space"/>
          <w:sz w:val="32"/>
          <w:szCs w:val="32"/>
        </w:rPr>
        <w:t> </w:t>
      </w:r>
      <w:r w:rsidRPr="009C780A">
        <w:rPr>
          <w:sz w:val="32"/>
          <w:szCs w:val="32"/>
        </w:rPr>
        <w:t>(19-20).</w:t>
      </w:r>
      <w:r w:rsidR="009C780A">
        <w:rPr>
          <w:sz w:val="32"/>
          <w:szCs w:val="32"/>
        </w:rPr>
        <w:t xml:space="preserve"> </w:t>
      </w:r>
    </w:p>
    <w:p w:rsidR="00941A5A" w:rsidRPr="009C780A" w:rsidRDefault="00941A5A" w:rsidP="009C780A">
      <w:pPr>
        <w:pStyle w:val="a3"/>
        <w:shd w:val="clear" w:color="auto" w:fill="FFFFFF"/>
        <w:ind w:firstLine="709"/>
        <w:rPr>
          <w:sz w:val="32"/>
          <w:szCs w:val="32"/>
        </w:rPr>
      </w:pPr>
      <w:r w:rsidRPr="009C780A">
        <w:rPr>
          <w:sz w:val="32"/>
          <w:szCs w:val="32"/>
        </w:rPr>
        <w:t>В 1-м послании ап. Павла к Коринфянам в 11-ой главе читаем то же что и у св. Луки, только с предварительными словами:</w:t>
      </w:r>
      <w:r w:rsidRPr="009C780A">
        <w:rPr>
          <w:rStyle w:val="apple-converted-space"/>
          <w:sz w:val="32"/>
          <w:szCs w:val="32"/>
        </w:rPr>
        <w:t> </w:t>
      </w:r>
      <w:r w:rsidRPr="009C780A">
        <w:rPr>
          <w:i/>
          <w:iCs/>
          <w:sz w:val="32"/>
          <w:szCs w:val="32"/>
        </w:rPr>
        <w:t>Я от Самого Господа принял то, что и вам передал, что Господь Иисус в ту ночь, в которую предан был, взял хлеб и возблагодарив преломил и сказал: "приимите..."</w:t>
      </w:r>
    </w:p>
    <w:p w:rsidR="00941A5A" w:rsidRPr="009C780A" w:rsidRDefault="00941A5A" w:rsidP="009C780A">
      <w:pPr>
        <w:pStyle w:val="a3"/>
        <w:shd w:val="clear" w:color="auto" w:fill="FFFFFF"/>
        <w:ind w:firstLine="709"/>
        <w:rPr>
          <w:sz w:val="32"/>
          <w:szCs w:val="32"/>
        </w:rPr>
      </w:pPr>
      <w:r w:rsidRPr="009C780A">
        <w:rPr>
          <w:sz w:val="32"/>
          <w:szCs w:val="32"/>
        </w:rPr>
        <w:t>Слова Спасителя на Тайной Вечери:</w:t>
      </w:r>
      <w:r w:rsidRPr="009C780A">
        <w:rPr>
          <w:rStyle w:val="apple-converted-space"/>
          <w:sz w:val="32"/>
          <w:szCs w:val="32"/>
        </w:rPr>
        <w:t> </w:t>
      </w:r>
      <w:r w:rsidRPr="009C780A">
        <w:rPr>
          <w:i/>
          <w:iCs/>
          <w:sz w:val="32"/>
          <w:szCs w:val="32"/>
        </w:rPr>
        <w:t>Сие есть Тело Мое, еже за вас ломимое, сия есть Кровь Моя нового завета, еже за многие изливаемая во оставление грехов</w:t>
      </w:r>
      <w:r w:rsidRPr="009C780A">
        <w:rPr>
          <w:sz w:val="32"/>
          <w:szCs w:val="32"/>
        </w:rPr>
        <w:t>, - совершенно ясны и определенны и не допускают иного толкования, кроме прямого, именно, что ученикам преподано истинное Тело и истинная Кровь Христовы; и это совершенно согласно с данным в 6-й главе евангелия Иоанна обетованием Спасителя о Его Теле и Крови.</w:t>
      </w:r>
    </w:p>
    <w:p w:rsidR="00941A5A" w:rsidRDefault="00941A5A" w:rsidP="009C780A">
      <w:pPr>
        <w:pStyle w:val="a3"/>
        <w:shd w:val="clear" w:color="auto" w:fill="FFFFFF"/>
        <w:ind w:firstLine="709"/>
        <w:rPr>
          <w:color w:val="000000"/>
          <w:sz w:val="32"/>
          <w:szCs w:val="32"/>
        </w:rPr>
      </w:pPr>
      <w:r w:rsidRPr="009C780A">
        <w:rPr>
          <w:sz w:val="32"/>
          <w:szCs w:val="32"/>
        </w:rPr>
        <w:t>Приобщив учеников, Господь заповедал:</w:t>
      </w:r>
      <w:r w:rsidRPr="009C780A">
        <w:rPr>
          <w:rStyle w:val="apple-converted-space"/>
          <w:sz w:val="32"/>
          <w:szCs w:val="32"/>
        </w:rPr>
        <w:t> </w:t>
      </w:r>
      <w:r w:rsidRPr="009C780A">
        <w:rPr>
          <w:i/>
          <w:iCs/>
          <w:sz w:val="32"/>
          <w:szCs w:val="32"/>
        </w:rPr>
        <w:t>сие творите в Мое воспоминание</w:t>
      </w:r>
      <w:r w:rsidRPr="009C780A">
        <w:rPr>
          <w:sz w:val="32"/>
          <w:szCs w:val="32"/>
        </w:rPr>
        <w:t>. Эта жертва должна совершаться</w:t>
      </w:r>
      <w:r w:rsidRPr="009C780A">
        <w:rPr>
          <w:rStyle w:val="apple-converted-space"/>
          <w:sz w:val="32"/>
          <w:szCs w:val="32"/>
        </w:rPr>
        <w:t> </w:t>
      </w:r>
      <w:r w:rsidRPr="009C780A">
        <w:rPr>
          <w:i/>
          <w:iCs/>
          <w:sz w:val="32"/>
          <w:szCs w:val="32"/>
        </w:rPr>
        <w:t>доколе Он придет</w:t>
      </w:r>
      <w:r w:rsidRPr="009C780A">
        <w:rPr>
          <w:rStyle w:val="apple-converted-space"/>
          <w:sz w:val="32"/>
          <w:szCs w:val="32"/>
        </w:rPr>
        <w:t> </w:t>
      </w:r>
      <w:r w:rsidRPr="009C780A">
        <w:rPr>
          <w:sz w:val="32"/>
          <w:szCs w:val="32"/>
        </w:rPr>
        <w:t>(1 Кор. 11:26), как наставляет ап. Павел, т.е. до второго пришествия Господня. Это следует и из слов Спасителя: аще не снесте Плоти Сына Человеческого, ни пиете Крови Его, живота не имате в себе. И действительно, Евхаристия принята Церк</w:t>
      </w:r>
      <w:r w:rsidR="0017016B">
        <w:rPr>
          <w:sz w:val="32"/>
          <w:szCs w:val="32"/>
        </w:rPr>
        <w:t xml:space="preserve">овью от первых дней </w:t>
      </w:r>
      <w:r w:rsidRPr="009C780A">
        <w:rPr>
          <w:sz w:val="32"/>
          <w:szCs w:val="32"/>
        </w:rPr>
        <w:t xml:space="preserve"> как величайшее таинство. Установление ее сохраняется с величайшим тщанием и благоговением, и она совершается и будет совершаться</w:t>
      </w:r>
      <w:r>
        <w:rPr>
          <w:color w:val="000000"/>
          <w:sz w:val="27"/>
          <w:szCs w:val="27"/>
        </w:rPr>
        <w:t xml:space="preserve"> </w:t>
      </w:r>
      <w:r w:rsidRPr="009C780A">
        <w:rPr>
          <w:color w:val="000000"/>
          <w:sz w:val="32"/>
          <w:szCs w:val="32"/>
        </w:rPr>
        <w:t>до скончания мира.</w:t>
      </w:r>
    </w:p>
    <w:p w:rsidR="009C780A" w:rsidRPr="009C780A" w:rsidRDefault="0017016B" w:rsidP="009C780A">
      <w:pPr>
        <w:pStyle w:val="a3"/>
        <w:shd w:val="clear" w:color="auto" w:fill="FFFFFF"/>
        <w:ind w:firstLine="709"/>
        <w:jc w:val="center"/>
        <w:rPr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О необходимости </w:t>
      </w:r>
      <w:r w:rsidR="009C780A" w:rsidRPr="009C780A">
        <w:rPr>
          <w:b/>
          <w:bCs/>
          <w:color w:val="000000" w:themeColor="text1"/>
          <w:sz w:val="32"/>
          <w:szCs w:val="32"/>
        </w:rPr>
        <w:t>причащения святых Таин</w:t>
      </w:r>
    </w:p>
    <w:p w:rsidR="006B7422" w:rsidRDefault="009C780A" w:rsidP="006B7422">
      <w:pPr>
        <w:pStyle w:val="a3"/>
        <w:shd w:val="clear" w:color="auto" w:fill="FFFFFF"/>
        <w:ind w:firstLine="709"/>
        <w:rPr>
          <w:color w:val="000000" w:themeColor="text1"/>
          <w:sz w:val="32"/>
          <w:szCs w:val="32"/>
        </w:rPr>
      </w:pPr>
      <w:r w:rsidRPr="009C780A">
        <w:rPr>
          <w:color w:val="000000" w:themeColor="text1"/>
          <w:sz w:val="32"/>
          <w:szCs w:val="32"/>
        </w:rPr>
        <w:t xml:space="preserve">Причащаться Тела и Крови Господних есть существенная, необходимая, спасительная и утешительная обязанность каждого христианина. </w:t>
      </w:r>
      <w:r w:rsidR="006B7422">
        <w:rPr>
          <w:color w:val="000000" w:themeColor="text1"/>
          <w:sz w:val="32"/>
          <w:szCs w:val="32"/>
        </w:rPr>
        <w:t xml:space="preserve"> </w:t>
      </w:r>
      <w:r w:rsidRPr="009C780A">
        <w:rPr>
          <w:color w:val="000000" w:themeColor="text1"/>
          <w:sz w:val="32"/>
          <w:szCs w:val="32"/>
        </w:rPr>
        <w:t>Это видно из слов Спасителя, которые Он изрек при обетовании таинства Евхаристии:</w:t>
      </w:r>
      <w:r w:rsidRPr="009C780A">
        <w:rPr>
          <w:rStyle w:val="apple-converted-space"/>
          <w:color w:val="000000" w:themeColor="text1"/>
          <w:sz w:val="32"/>
          <w:szCs w:val="32"/>
        </w:rPr>
        <w:t> </w:t>
      </w:r>
      <w:r w:rsidRPr="009C780A">
        <w:rPr>
          <w:i/>
          <w:iCs/>
          <w:color w:val="000000" w:themeColor="text1"/>
          <w:sz w:val="32"/>
          <w:szCs w:val="32"/>
        </w:rPr>
        <w:t>Истинно, истинно говорю вам: если не будете есть Плоти Сына Человеческого и пить Крови Его, то не будете иметь в себе жизни</w:t>
      </w:r>
      <w:r w:rsidRPr="009C780A">
        <w:rPr>
          <w:rStyle w:val="apple-converted-space"/>
          <w:color w:val="000000" w:themeColor="text1"/>
          <w:sz w:val="32"/>
          <w:szCs w:val="32"/>
        </w:rPr>
        <w:t> </w:t>
      </w:r>
      <w:r w:rsidRPr="009C780A">
        <w:rPr>
          <w:color w:val="000000" w:themeColor="text1"/>
          <w:sz w:val="32"/>
          <w:szCs w:val="32"/>
        </w:rPr>
        <w:t>(Иоан. 6:53-54).</w:t>
      </w:r>
      <w:r w:rsidR="006B7422">
        <w:rPr>
          <w:color w:val="000000" w:themeColor="text1"/>
          <w:sz w:val="32"/>
          <w:szCs w:val="32"/>
        </w:rPr>
        <w:t xml:space="preserve"> </w:t>
      </w:r>
    </w:p>
    <w:p w:rsidR="009026BA" w:rsidRDefault="0017016B" w:rsidP="009026BA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pple-converted-space"/>
          <w:color w:val="000000" w:themeColor="text1"/>
          <w:sz w:val="32"/>
          <w:szCs w:val="32"/>
        </w:rPr>
      </w:pPr>
      <w:r w:rsidRPr="006B7422">
        <w:rPr>
          <w:b/>
          <w:color w:val="000000" w:themeColor="text1"/>
          <w:sz w:val="32"/>
          <w:szCs w:val="32"/>
        </w:rPr>
        <w:t>Недостойное</w:t>
      </w:r>
      <w:r>
        <w:rPr>
          <w:color w:val="000000" w:themeColor="text1"/>
          <w:sz w:val="32"/>
          <w:szCs w:val="32"/>
        </w:rPr>
        <w:t xml:space="preserve">  </w:t>
      </w:r>
      <w:r w:rsidR="009C780A" w:rsidRPr="009C780A">
        <w:rPr>
          <w:color w:val="000000" w:themeColor="text1"/>
          <w:sz w:val="32"/>
          <w:szCs w:val="32"/>
        </w:rPr>
        <w:t>же вкушение Тела и Крови Христовых принесет тем большее</w:t>
      </w:r>
      <w:r w:rsidR="006B7422">
        <w:rPr>
          <w:color w:val="000000" w:themeColor="text1"/>
          <w:sz w:val="32"/>
          <w:szCs w:val="32"/>
        </w:rPr>
        <w:t xml:space="preserve">  </w:t>
      </w:r>
      <w:r w:rsidR="009C780A" w:rsidRPr="009C780A">
        <w:rPr>
          <w:color w:val="000000" w:themeColor="text1"/>
          <w:sz w:val="32"/>
          <w:szCs w:val="32"/>
        </w:rPr>
        <w:t>осуждение:</w:t>
      </w:r>
      <w:r w:rsidR="009C780A" w:rsidRPr="009C780A">
        <w:rPr>
          <w:rStyle w:val="apple-converted-space"/>
          <w:color w:val="000000" w:themeColor="text1"/>
          <w:sz w:val="32"/>
          <w:szCs w:val="32"/>
        </w:rPr>
        <w:t> </w:t>
      </w:r>
      <w:r w:rsidR="006B7422">
        <w:rPr>
          <w:rStyle w:val="apple-converted-space"/>
          <w:color w:val="000000" w:themeColor="text1"/>
          <w:sz w:val="32"/>
          <w:szCs w:val="32"/>
        </w:rPr>
        <w:t xml:space="preserve"> </w:t>
      </w:r>
      <w:r w:rsidR="009C780A" w:rsidRPr="009C780A">
        <w:rPr>
          <w:i/>
          <w:iCs/>
          <w:color w:val="000000" w:themeColor="text1"/>
          <w:sz w:val="32"/>
          <w:szCs w:val="32"/>
        </w:rPr>
        <w:t>Кто ест и пьет недостойно, тот ест и пьет осуждение себе, не рассуждая о Теле Господнем</w:t>
      </w:r>
      <w:r w:rsidR="009C780A" w:rsidRPr="009C780A">
        <w:rPr>
          <w:rStyle w:val="apple-converted-space"/>
          <w:color w:val="000000" w:themeColor="text1"/>
          <w:sz w:val="32"/>
          <w:szCs w:val="32"/>
        </w:rPr>
        <w:t> </w:t>
      </w:r>
    </w:p>
    <w:p w:rsidR="009C780A" w:rsidRDefault="009C780A" w:rsidP="009026BA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00000" w:themeColor="text1"/>
          <w:sz w:val="32"/>
          <w:szCs w:val="32"/>
        </w:rPr>
      </w:pPr>
      <w:r w:rsidRPr="009C780A">
        <w:rPr>
          <w:color w:val="000000" w:themeColor="text1"/>
          <w:sz w:val="32"/>
          <w:szCs w:val="32"/>
        </w:rPr>
        <w:t>(1 Кор.11:29).</w:t>
      </w:r>
    </w:p>
    <w:p w:rsidR="00432692" w:rsidRDefault="00172A49" w:rsidP="00172A49">
      <w:pPr>
        <w:pStyle w:val="a3"/>
        <w:shd w:val="clear" w:color="auto" w:fill="FFFFFF"/>
        <w:tabs>
          <w:tab w:val="center" w:pos="5032"/>
          <w:tab w:val="left" w:pos="7499"/>
        </w:tabs>
        <w:ind w:firstLine="709"/>
        <w:rPr>
          <w:rFonts w:ascii="Irmologion Caps kUcs" w:hAnsi="Irmologion Caps kUcs"/>
          <w:color w:val="000000" w:themeColor="text1"/>
          <w:sz w:val="40"/>
          <w:szCs w:val="40"/>
        </w:rPr>
      </w:pPr>
      <w:r>
        <w:rPr>
          <w:rFonts w:ascii="Irmologion Caps kUcs" w:hAnsi="Irmologion Caps kUcs"/>
          <w:color w:val="000000" w:themeColor="text1"/>
          <w:sz w:val="40"/>
          <w:szCs w:val="40"/>
        </w:rPr>
        <w:lastRenderedPageBreak/>
        <w:tab/>
      </w:r>
      <w:r w:rsidR="00432692">
        <w:rPr>
          <w:rFonts w:ascii="Irmologion Caps kUcs" w:hAnsi="Irmologion Caps kUcs"/>
          <w:color w:val="000000" w:themeColor="text1"/>
          <w:sz w:val="40"/>
          <w:szCs w:val="40"/>
        </w:rPr>
        <w:t>Таинство Исповеди</w:t>
      </w:r>
    </w:p>
    <w:p w:rsidR="00EC4017" w:rsidRPr="00EC4017" w:rsidRDefault="00FE170C" w:rsidP="00EC4017">
      <w:pPr>
        <w:pStyle w:val="a3"/>
        <w:shd w:val="clear" w:color="auto" w:fill="FFFFFF"/>
        <w:ind w:firstLine="709"/>
        <w:rPr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39370</wp:posOffset>
            </wp:positionV>
            <wp:extent cx="3237865" cy="2159635"/>
            <wp:effectExtent l="19050" t="0" r="635" b="0"/>
            <wp:wrapTight wrapText="bothSides">
              <wp:wrapPolygon edited="0">
                <wp:start x="8642" y="191"/>
                <wp:lineTo x="7244" y="381"/>
                <wp:lineTo x="3050" y="2667"/>
                <wp:lineTo x="890" y="6097"/>
                <wp:lineTo x="-127" y="9336"/>
                <wp:lineTo x="0" y="12385"/>
                <wp:lineTo x="1017" y="15433"/>
                <wp:lineTo x="1017" y="15814"/>
                <wp:lineTo x="3177" y="18482"/>
                <wp:lineTo x="3431" y="19244"/>
                <wp:lineTo x="8260" y="21340"/>
                <wp:lineTo x="9785" y="21340"/>
                <wp:lineTo x="11819" y="21340"/>
                <wp:lineTo x="13217" y="21340"/>
                <wp:lineTo x="18046" y="19053"/>
                <wp:lineTo x="18300" y="18482"/>
                <wp:lineTo x="20460" y="15814"/>
                <wp:lineTo x="20588" y="15433"/>
                <wp:lineTo x="21477" y="12575"/>
                <wp:lineTo x="21477" y="12385"/>
                <wp:lineTo x="21604" y="9527"/>
                <wp:lineTo x="21604" y="9336"/>
                <wp:lineTo x="20715" y="6097"/>
                <wp:lineTo x="19190" y="4001"/>
                <wp:lineTo x="18427" y="2667"/>
                <wp:lineTo x="14233" y="381"/>
                <wp:lineTo x="12835" y="191"/>
                <wp:lineTo x="8642" y="191"/>
              </wp:wrapPolygon>
            </wp:wrapTight>
            <wp:docPr id="17" name="Рисунок 17" descr="http://content.foto.mail.ru/mail/ldnp/_blogs/i-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content.foto.mail.ru/mail/ldnp/_blogs/i-7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865" cy="215963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C4017" w:rsidRPr="00FE170C">
        <w:rPr>
          <w:b/>
          <w:bCs/>
          <w:color w:val="000000"/>
          <w:sz w:val="32"/>
          <w:szCs w:val="32"/>
        </w:rPr>
        <w:t>Т</w:t>
      </w:r>
      <w:r w:rsidR="00EC4017" w:rsidRPr="00FE170C">
        <w:rPr>
          <w:b/>
          <w:color w:val="000000"/>
          <w:sz w:val="32"/>
          <w:szCs w:val="32"/>
        </w:rPr>
        <w:t xml:space="preserve">аинство покаяния </w:t>
      </w:r>
      <w:r w:rsidRPr="00FE170C">
        <w:rPr>
          <w:b/>
          <w:color w:val="000000"/>
          <w:sz w:val="32"/>
          <w:szCs w:val="32"/>
        </w:rPr>
        <w:t xml:space="preserve"> ( исповеди) </w:t>
      </w:r>
      <w:r w:rsidR="00EC4017" w:rsidRPr="00FE170C">
        <w:rPr>
          <w:b/>
          <w:color w:val="000000"/>
          <w:sz w:val="32"/>
          <w:szCs w:val="32"/>
        </w:rPr>
        <w:t>есть благодатное священнодействие, в коем, после принесения верующим раскаяния в грехах, дается отпущение грехов милостью Божией через посредство пастыря Церкви, согласно обетованию Спасителя</w:t>
      </w:r>
      <w:r w:rsidR="00EC4017" w:rsidRPr="00EC4017">
        <w:rPr>
          <w:color w:val="000000"/>
          <w:sz w:val="32"/>
          <w:szCs w:val="32"/>
        </w:rPr>
        <w:t>.</w:t>
      </w:r>
    </w:p>
    <w:p w:rsidR="00EC4017" w:rsidRPr="00EC4017" w:rsidRDefault="00EC4017" w:rsidP="00EC4017">
      <w:pPr>
        <w:pStyle w:val="a3"/>
        <w:shd w:val="clear" w:color="auto" w:fill="FFFFFF"/>
        <w:ind w:firstLine="709"/>
        <w:rPr>
          <w:color w:val="000000"/>
          <w:sz w:val="32"/>
          <w:szCs w:val="32"/>
        </w:rPr>
      </w:pPr>
      <w:r w:rsidRPr="00EC4017">
        <w:rPr>
          <w:color w:val="000000"/>
          <w:sz w:val="32"/>
          <w:szCs w:val="32"/>
        </w:rPr>
        <w:t>В таинстве покаяния врачуются духовные болезни человека, снимается нечистота души, и христианин, получив разрешение грехов, снова становится невинным и освященным, каким он вышел из вод крещения. Поэтому таинство покаяния называется "духовной врачебницей."</w:t>
      </w:r>
      <w:r w:rsidR="00586104">
        <w:rPr>
          <w:color w:val="000000"/>
          <w:sz w:val="32"/>
          <w:szCs w:val="32"/>
        </w:rPr>
        <w:t xml:space="preserve"> </w:t>
      </w:r>
      <w:r w:rsidRPr="00EC4017">
        <w:rPr>
          <w:color w:val="000000"/>
          <w:sz w:val="32"/>
          <w:szCs w:val="32"/>
        </w:rPr>
        <w:t xml:space="preserve"> Грехи, влекущие человека вниз, притупляющие его ум, сердце и совесть, ослепляющие его духовный взор и ослабляющие его христианскую волю - уничтожаются; и восстанавливается вновь его живая связь с Церковью и с Господом Богом. Облегченный от бремени грехов человек вновь оживает духовно и становится способным укрепляться и совершенствоваться в добром христианском пути.</w:t>
      </w:r>
    </w:p>
    <w:p w:rsidR="00EC4017" w:rsidRPr="00EC4017" w:rsidRDefault="00EC4017" w:rsidP="00EC4017">
      <w:pPr>
        <w:pStyle w:val="a3"/>
        <w:shd w:val="clear" w:color="auto" w:fill="FFFFFF"/>
        <w:ind w:firstLine="709"/>
        <w:rPr>
          <w:color w:val="000000"/>
          <w:sz w:val="32"/>
          <w:szCs w:val="32"/>
        </w:rPr>
      </w:pPr>
      <w:r w:rsidRPr="00EC4017">
        <w:rPr>
          <w:color w:val="000000"/>
          <w:sz w:val="32"/>
          <w:szCs w:val="32"/>
        </w:rPr>
        <w:t>Таинство покаяния состоит из двух основных действий: 1) исповедание перед пастырем Церкви своих грехов человеком приходящим к таинству и 2) молитвенного прощения и разрешения их, произносимого священнослужителем.</w:t>
      </w:r>
    </w:p>
    <w:p w:rsidR="009C780A" w:rsidRPr="009C780A" w:rsidRDefault="00EC4017" w:rsidP="009C780A">
      <w:pPr>
        <w:pStyle w:val="a3"/>
        <w:shd w:val="clear" w:color="auto" w:fill="FFFFFF"/>
        <w:ind w:firstLine="709"/>
        <w:rPr>
          <w:color w:val="000000"/>
          <w:sz w:val="32"/>
          <w:szCs w:val="32"/>
        </w:rPr>
      </w:pPr>
      <w:r w:rsidRPr="00EC4017">
        <w:rPr>
          <w:b/>
          <w:bCs/>
          <w:color w:val="000000"/>
          <w:sz w:val="32"/>
          <w:szCs w:val="32"/>
        </w:rPr>
        <w:t>Исповедание</w:t>
      </w:r>
      <w:r w:rsidRPr="00EC4017">
        <w:rPr>
          <w:rStyle w:val="apple-converted-space"/>
          <w:b/>
          <w:bCs/>
          <w:color w:val="000000"/>
          <w:sz w:val="32"/>
          <w:szCs w:val="32"/>
        </w:rPr>
        <w:t> </w:t>
      </w:r>
      <w:r w:rsidRPr="00EC4017">
        <w:rPr>
          <w:color w:val="000000"/>
          <w:sz w:val="32"/>
          <w:szCs w:val="32"/>
        </w:rPr>
        <w:t>- т.е. произнесение вслух - есть выражение</w:t>
      </w:r>
      <w:r w:rsidRPr="00EC4017">
        <w:rPr>
          <w:rStyle w:val="apple-converted-space"/>
          <w:color w:val="000000"/>
          <w:sz w:val="32"/>
          <w:szCs w:val="32"/>
        </w:rPr>
        <w:t> </w:t>
      </w:r>
      <w:r w:rsidRPr="00EC4017">
        <w:rPr>
          <w:b/>
          <w:bCs/>
          <w:color w:val="000000"/>
          <w:sz w:val="32"/>
          <w:szCs w:val="32"/>
        </w:rPr>
        <w:t>внутреннего покаяния</w:t>
      </w:r>
      <w:r w:rsidRPr="00EC4017">
        <w:rPr>
          <w:color w:val="000000"/>
          <w:sz w:val="32"/>
          <w:szCs w:val="32"/>
        </w:rPr>
        <w:t>, его результат, показатель. Что же такое покаяние? Покаяние есть не только сознание своей греховности или простое признание себя недостойным; даже не только сокрушение и сожаление о допущенных падениях и слабостях, и не только раскаяние (хотя все эти моменты должны входить в покаяние), - но оно есть еще и</w:t>
      </w:r>
      <w:r w:rsidRPr="00EC4017">
        <w:rPr>
          <w:rStyle w:val="apple-converted-space"/>
          <w:color w:val="000000"/>
          <w:sz w:val="32"/>
          <w:szCs w:val="32"/>
        </w:rPr>
        <w:t> </w:t>
      </w:r>
      <w:r w:rsidRPr="00EC4017">
        <w:rPr>
          <w:b/>
          <w:bCs/>
          <w:color w:val="000000"/>
          <w:sz w:val="32"/>
          <w:szCs w:val="32"/>
        </w:rPr>
        <w:t>воля к исправлению</w:t>
      </w:r>
      <w:r w:rsidRPr="00EC4017">
        <w:rPr>
          <w:color w:val="000000"/>
          <w:sz w:val="32"/>
          <w:szCs w:val="32"/>
        </w:rPr>
        <w:t>, желание и твердое намерение, решимость бороться с дурными склонностями</w:t>
      </w:r>
      <w:r w:rsidR="00B75F1E">
        <w:rPr>
          <w:color w:val="000000"/>
          <w:sz w:val="32"/>
          <w:szCs w:val="32"/>
        </w:rPr>
        <w:t xml:space="preserve">. </w:t>
      </w:r>
    </w:p>
    <w:sectPr w:rsidR="009C780A" w:rsidRPr="009C780A" w:rsidSect="0016016F">
      <w:pgSz w:w="11906" w:h="16838"/>
      <w:pgMar w:top="1134" w:right="850" w:bottom="1134" w:left="1701" w:header="708" w:footer="708" w:gutter="0"/>
      <w:pgBorders w:offsetFrom="page">
        <w:top w:val="vine" w:sz="10" w:space="24" w:color="auto"/>
        <w:left w:val="vine" w:sz="10" w:space="24" w:color="auto"/>
        <w:bottom w:val="vine" w:sz="10" w:space="24" w:color="auto"/>
        <w:right w:val="vine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C4E" w:rsidRDefault="00460C4E" w:rsidP="00D00B89">
      <w:pPr>
        <w:spacing w:after="0" w:line="240" w:lineRule="auto"/>
      </w:pPr>
      <w:r>
        <w:separator/>
      </w:r>
    </w:p>
  </w:endnote>
  <w:endnote w:type="continuationSeparator" w:id="1">
    <w:p w:rsidR="00460C4E" w:rsidRDefault="00460C4E" w:rsidP="00D00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mologion Caps kUcs">
    <w:panose1 w:val="02000506090000020003"/>
    <w:charset w:val="CC"/>
    <w:family w:val="auto"/>
    <w:pitch w:val="variable"/>
    <w:sig w:usb0="80000203" w:usb1="0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C4E" w:rsidRDefault="00460C4E" w:rsidP="00D00B89">
      <w:pPr>
        <w:spacing w:after="0" w:line="240" w:lineRule="auto"/>
      </w:pPr>
      <w:r>
        <w:separator/>
      </w:r>
    </w:p>
  </w:footnote>
  <w:footnote w:type="continuationSeparator" w:id="1">
    <w:p w:rsidR="00460C4E" w:rsidRDefault="00460C4E" w:rsidP="00D00B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3649"/>
    <w:rsid w:val="000107B3"/>
    <w:rsid w:val="0016016F"/>
    <w:rsid w:val="0017016B"/>
    <w:rsid w:val="00172A49"/>
    <w:rsid w:val="001D0A56"/>
    <w:rsid w:val="00200C31"/>
    <w:rsid w:val="00256814"/>
    <w:rsid w:val="00295E45"/>
    <w:rsid w:val="003A2D23"/>
    <w:rsid w:val="00432692"/>
    <w:rsid w:val="00435F77"/>
    <w:rsid w:val="00460C4E"/>
    <w:rsid w:val="00523649"/>
    <w:rsid w:val="00545BE5"/>
    <w:rsid w:val="00586104"/>
    <w:rsid w:val="0065442D"/>
    <w:rsid w:val="006B7422"/>
    <w:rsid w:val="007A68AE"/>
    <w:rsid w:val="007D6436"/>
    <w:rsid w:val="00826114"/>
    <w:rsid w:val="008D43A5"/>
    <w:rsid w:val="009026BA"/>
    <w:rsid w:val="00941A5A"/>
    <w:rsid w:val="00980F82"/>
    <w:rsid w:val="009C780A"/>
    <w:rsid w:val="00A03227"/>
    <w:rsid w:val="00B31845"/>
    <w:rsid w:val="00B75F1E"/>
    <w:rsid w:val="00B94D82"/>
    <w:rsid w:val="00BE032B"/>
    <w:rsid w:val="00C47743"/>
    <w:rsid w:val="00D00B89"/>
    <w:rsid w:val="00D210E5"/>
    <w:rsid w:val="00DB3457"/>
    <w:rsid w:val="00E306C6"/>
    <w:rsid w:val="00E83FC6"/>
    <w:rsid w:val="00EC4017"/>
    <w:rsid w:val="00EC4E71"/>
    <w:rsid w:val="00F566EA"/>
    <w:rsid w:val="00F91031"/>
    <w:rsid w:val="00FD77FB"/>
    <w:rsid w:val="00FE1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3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3649"/>
    <w:rPr>
      <w:b/>
      <w:bCs/>
    </w:rPr>
  </w:style>
  <w:style w:type="character" w:customStyle="1" w:styleId="apple-converted-space">
    <w:name w:val="apple-converted-space"/>
    <w:basedOn w:val="a0"/>
    <w:rsid w:val="00523649"/>
  </w:style>
  <w:style w:type="character" w:styleId="a5">
    <w:name w:val="Hyperlink"/>
    <w:basedOn w:val="a0"/>
    <w:uiPriority w:val="99"/>
    <w:semiHidden/>
    <w:unhideWhenUsed/>
    <w:rsid w:val="00523649"/>
    <w:rPr>
      <w:color w:val="0000FF"/>
      <w:u w:val="single"/>
    </w:rPr>
  </w:style>
  <w:style w:type="character" w:customStyle="1" w:styleId="stairsqwerty1">
    <w:name w:val="stairsqwerty1"/>
    <w:basedOn w:val="a0"/>
    <w:rsid w:val="00523649"/>
  </w:style>
  <w:style w:type="paragraph" w:styleId="a6">
    <w:name w:val="Balloon Text"/>
    <w:basedOn w:val="a"/>
    <w:link w:val="a7"/>
    <w:uiPriority w:val="99"/>
    <w:semiHidden/>
    <w:unhideWhenUsed/>
    <w:rsid w:val="00010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07B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D00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00B89"/>
  </w:style>
  <w:style w:type="paragraph" w:styleId="aa">
    <w:name w:val="footer"/>
    <w:basedOn w:val="a"/>
    <w:link w:val="ab"/>
    <w:uiPriority w:val="99"/>
    <w:semiHidden/>
    <w:unhideWhenUsed/>
    <w:rsid w:val="00D00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00B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7E830-6CB2-46F4-8400-97948B1CC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2047</Words>
  <Characters>11669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2013-04-22T11:48:00Z</dcterms:created>
  <dcterms:modified xsi:type="dcterms:W3CDTF">2013-04-22T11:48:00Z</dcterms:modified>
</cp:coreProperties>
</file>